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2145" w14:textId="045519F5" w:rsidR="009758D1" w:rsidRDefault="009758D1">
      <w:pPr>
        <w:pStyle w:val="Heading1"/>
        <w:rPr>
          <w:rFonts w:eastAsia="SimSun"/>
          <w:u w:val="double"/>
        </w:rPr>
      </w:pPr>
      <w:r>
        <w:rPr>
          <w:rFonts w:eastAsia="SimSun"/>
          <w:noProof/>
          <w:u w:val="double"/>
        </w:rPr>
        <w:drawing>
          <wp:anchor distT="0" distB="0" distL="114300" distR="114300" simplePos="0" relativeHeight="251658752" behindDoc="0" locked="0" layoutInCell="1" allowOverlap="1" wp14:anchorId="02343954" wp14:editId="3F64CC44">
            <wp:simplePos x="0" y="0"/>
            <wp:positionH relativeFrom="column">
              <wp:posOffset>-1060233</wp:posOffset>
            </wp:positionH>
            <wp:positionV relativeFrom="paragraph">
              <wp:posOffset>223489</wp:posOffset>
            </wp:positionV>
            <wp:extent cx="7435834" cy="6233532"/>
            <wp:effectExtent l="0" t="0" r="0" b="2540"/>
            <wp:wrapNone/>
            <wp:docPr id="1971081926" name="Picture 1" descr="A close-up of a stat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081926" name="Picture 1" descr="A close-up of a statu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34" cy="623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DDF7D" w14:textId="195C0BE2" w:rsidR="009758D1" w:rsidRDefault="009758D1">
      <w:pPr>
        <w:pStyle w:val="Heading1"/>
        <w:rPr>
          <w:rFonts w:eastAsia="SimSun"/>
          <w:u w:val="double"/>
        </w:rPr>
      </w:pPr>
    </w:p>
    <w:p w14:paraId="4D435B8C" w14:textId="7583A787" w:rsidR="009758D1" w:rsidRDefault="009758D1">
      <w:pPr>
        <w:pStyle w:val="Heading1"/>
        <w:rPr>
          <w:rFonts w:eastAsia="SimSun"/>
          <w:u w:val="double"/>
        </w:rPr>
      </w:pPr>
    </w:p>
    <w:p w14:paraId="44A7BF73" w14:textId="03BAD50B" w:rsidR="009758D1" w:rsidRDefault="009758D1">
      <w:pPr>
        <w:pStyle w:val="Heading1"/>
        <w:rPr>
          <w:rFonts w:eastAsia="SimSun"/>
          <w:u w:val="double"/>
        </w:rPr>
      </w:pPr>
    </w:p>
    <w:p w14:paraId="12577ACB" w14:textId="77777777" w:rsidR="009758D1" w:rsidRDefault="009758D1" w:rsidP="009758D1"/>
    <w:p w14:paraId="6187CFF9" w14:textId="77777777" w:rsidR="009758D1" w:rsidRDefault="009758D1" w:rsidP="009758D1"/>
    <w:p w14:paraId="61192B88" w14:textId="3AFBB632" w:rsidR="00CF1859" w:rsidRDefault="00000000">
      <w:pPr>
        <w:pStyle w:val="Heading1"/>
        <w:rPr>
          <w:highlight w:val="yellow"/>
          <w:u w:val="double"/>
        </w:rPr>
      </w:pPr>
      <w:r>
        <w:rPr>
          <w:rFonts w:eastAsia="SimSun"/>
          <w:highlight w:val="yellow"/>
          <w:u w:val="double"/>
        </w:rPr>
        <w:lastRenderedPageBreak/>
        <w:t xml:space="preserve">Longevity </w:t>
      </w:r>
      <w:proofErr w:type="spellStart"/>
      <w:r>
        <w:rPr>
          <w:rFonts w:eastAsia="SimSun"/>
          <w:highlight w:val="yellow"/>
          <w:u w:val="double"/>
        </w:rPr>
        <w:t>Samantabhadra</w:t>
      </w:r>
      <w:proofErr w:type="spellEnd"/>
      <w:r>
        <w:rPr>
          <w:rFonts w:eastAsia="SimSun"/>
          <w:highlight w:val="yellow"/>
          <w:u w:val="double"/>
        </w:rPr>
        <w:t xml:space="preserve"> Thang-ga:</w:t>
      </w:r>
    </w:p>
    <w:p w14:paraId="1DA7F958" w14:textId="7EB9DA61" w:rsidR="00CF1859" w:rsidRDefault="00000000">
      <w:pPr>
        <w:pStyle w:val="Heading4"/>
        <w:rPr>
          <w:b w:val="0"/>
          <w:bCs/>
        </w:rPr>
      </w:pPr>
      <w:r>
        <w:rPr>
          <w:rFonts w:eastAsia="SimSun"/>
          <w:b w:val="0"/>
          <w:bCs/>
        </w:rPr>
        <w:t xml:space="preserve">The Longevity </w:t>
      </w:r>
      <w:proofErr w:type="spellStart"/>
      <w:r>
        <w:rPr>
          <w:rFonts w:eastAsia="SimSun"/>
          <w:b w:val="0"/>
          <w:bCs/>
        </w:rPr>
        <w:t>Samantabhadra</w:t>
      </w:r>
      <w:proofErr w:type="spellEnd"/>
      <w:r>
        <w:rPr>
          <w:rFonts w:eastAsia="SimSun"/>
          <w:b w:val="0"/>
          <w:bCs/>
        </w:rPr>
        <w:t xml:space="preserve"> is the most effective Dharma gate in our</w:t>
      </w:r>
      <w:r w:rsidR="009758D1">
        <w:rPr>
          <w:rFonts w:eastAsia="SimSun"/>
          <w:b w:val="0"/>
          <w:bCs/>
        </w:rPr>
        <w:t xml:space="preserve"> </w:t>
      </w:r>
      <w:r>
        <w:rPr>
          <w:rFonts w:eastAsia="SimSun"/>
          <w:b w:val="0"/>
          <w:bCs/>
        </w:rPr>
        <w:t xml:space="preserve">generation. It belongs to the Dharma of Bodhisattva </w:t>
      </w:r>
      <w:proofErr w:type="spellStart"/>
      <w:r>
        <w:rPr>
          <w:rFonts w:eastAsia="SimSun"/>
          <w:b w:val="0"/>
          <w:bCs/>
        </w:rPr>
        <w:t>Samantabhadra</w:t>
      </w:r>
      <w:proofErr w:type="spellEnd"/>
      <w:r>
        <w:rPr>
          <w:rFonts w:eastAsia="SimSun"/>
          <w:b w:val="0"/>
          <w:bCs/>
        </w:rPr>
        <w:t xml:space="preserve">, much like how the Eleven-faced </w:t>
      </w:r>
      <w:proofErr w:type="spellStart"/>
      <w:r>
        <w:rPr>
          <w:rFonts w:eastAsia="SimSun"/>
          <w:b w:val="0"/>
          <w:bCs/>
        </w:rPr>
        <w:t>Avalokiteshvara</w:t>
      </w:r>
      <w:proofErr w:type="spellEnd"/>
      <w:r>
        <w:rPr>
          <w:rFonts w:eastAsia="SimSun"/>
          <w:b w:val="0"/>
          <w:bCs/>
        </w:rPr>
        <w:t xml:space="preserve"> is associated with Bodhisattva Guanyin.</w:t>
      </w:r>
    </w:p>
    <w:p w14:paraId="50155EE3" w14:textId="77777777" w:rsidR="00CF1859" w:rsidRDefault="00000000">
      <w:pPr>
        <w:pStyle w:val="Heading4"/>
        <w:rPr>
          <w:b w:val="0"/>
          <w:bCs/>
        </w:rPr>
      </w:pPr>
      <w:r>
        <w:rPr>
          <w:rFonts w:eastAsia="SimSun"/>
          <w:b w:val="0"/>
          <w:bCs/>
        </w:rPr>
        <w:t xml:space="preserve">In this era, </w:t>
      </w:r>
      <w:proofErr w:type="spellStart"/>
      <w:r>
        <w:rPr>
          <w:rFonts w:eastAsia="SimSun"/>
          <w:b w:val="0"/>
          <w:bCs/>
        </w:rPr>
        <w:t>Samantabhadra</w:t>
      </w:r>
      <w:proofErr w:type="spellEnd"/>
      <w:r>
        <w:rPr>
          <w:rFonts w:eastAsia="SimSun"/>
          <w:b w:val="0"/>
          <w:bCs/>
        </w:rPr>
        <w:t xml:space="preserve"> is in a constructive phase. The focus is on vigorous construction and development. As a result, there are four great elephants and four heavenly kings guarding, and countless small elephants depicted at the base of the Dharma wheel. These symbolize the active efforts of </w:t>
      </w:r>
      <w:proofErr w:type="spellStart"/>
      <w:r>
        <w:rPr>
          <w:rFonts w:eastAsia="SimSun"/>
          <w:b w:val="0"/>
          <w:bCs/>
        </w:rPr>
        <w:t>Samantabhadra</w:t>
      </w:r>
      <w:proofErr w:type="spellEnd"/>
      <w:r>
        <w:rPr>
          <w:rFonts w:eastAsia="SimSun"/>
          <w:b w:val="0"/>
          <w:bCs/>
        </w:rPr>
        <w:t xml:space="preserve"> in building and turning the wheel of Dharma.</w:t>
      </w:r>
    </w:p>
    <w:p w14:paraId="5EE613F6" w14:textId="77777777" w:rsidR="00CF1859" w:rsidRDefault="00000000">
      <w:pPr>
        <w:pStyle w:val="Heading4"/>
        <w:rPr>
          <w:b w:val="0"/>
          <w:bCs/>
        </w:rPr>
      </w:pPr>
      <w:r>
        <w:rPr>
          <w:rFonts w:eastAsia="SimSun"/>
          <w:b w:val="0"/>
          <w:bCs/>
        </w:rPr>
        <w:t xml:space="preserve">Why does </w:t>
      </w:r>
      <w:proofErr w:type="spellStart"/>
      <w:r>
        <w:rPr>
          <w:rFonts w:eastAsia="SimSun"/>
          <w:b w:val="0"/>
          <w:bCs/>
        </w:rPr>
        <w:t>Samantabhadra</w:t>
      </w:r>
      <w:proofErr w:type="spellEnd"/>
      <w:r>
        <w:rPr>
          <w:rFonts w:eastAsia="SimSun"/>
          <w:b w:val="0"/>
          <w:bCs/>
        </w:rPr>
        <w:t xml:space="preserve"> have multiple arms and hands? While the conventional image of </w:t>
      </w:r>
      <w:proofErr w:type="spellStart"/>
      <w:r>
        <w:rPr>
          <w:rFonts w:eastAsia="SimSun"/>
          <w:b w:val="0"/>
          <w:bCs/>
        </w:rPr>
        <w:t>Samantabhadra</w:t>
      </w:r>
      <w:proofErr w:type="spellEnd"/>
      <w:r>
        <w:rPr>
          <w:rFonts w:eastAsia="SimSun"/>
          <w:b w:val="0"/>
          <w:bCs/>
        </w:rPr>
        <w:t xml:space="preserve"> suffices for expressing the concept of the Dharma in current era, it lacks sufficient force. </w:t>
      </w:r>
      <w:proofErr w:type="spellStart"/>
      <w:r>
        <w:rPr>
          <w:rFonts w:eastAsia="SimSun"/>
          <w:b w:val="0"/>
          <w:bCs/>
        </w:rPr>
        <w:t>Samantabhadra</w:t>
      </w:r>
      <w:proofErr w:type="spellEnd"/>
      <w:r>
        <w:rPr>
          <w:rFonts w:eastAsia="SimSun"/>
          <w:b w:val="0"/>
          <w:bCs/>
        </w:rPr>
        <w:t xml:space="preserve"> represents not only the existence of the Dharma realm but also the active drive for making progress and constructing. This is where the Longevity </w:t>
      </w:r>
      <w:proofErr w:type="spellStart"/>
      <w:r>
        <w:rPr>
          <w:rFonts w:eastAsia="SimSun"/>
          <w:b w:val="0"/>
          <w:bCs/>
        </w:rPr>
        <w:t>Samantabhadra</w:t>
      </w:r>
      <w:proofErr w:type="spellEnd"/>
      <w:r>
        <w:rPr>
          <w:rFonts w:eastAsia="SimSun"/>
          <w:b w:val="0"/>
          <w:bCs/>
        </w:rPr>
        <w:t xml:space="preserve"> comes into play. It goes beyond merely extending human </w:t>
      </w:r>
      <w:proofErr w:type="gramStart"/>
      <w:r>
        <w:rPr>
          <w:rFonts w:eastAsia="SimSun"/>
          <w:b w:val="0"/>
          <w:bCs/>
        </w:rPr>
        <w:t>lifespan;</w:t>
      </w:r>
      <w:proofErr w:type="gramEnd"/>
    </w:p>
    <w:p w14:paraId="6988B818" w14:textId="439CAA15" w:rsidR="009758D1" w:rsidRPr="009758D1" w:rsidRDefault="00000000" w:rsidP="009758D1">
      <w:pPr>
        <w:pStyle w:val="Heading4"/>
        <w:rPr>
          <w:rFonts w:eastAsia="SimSun"/>
          <w:b w:val="0"/>
          <w:bCs/>
        </w:rPr>
      </w:pPr>
      <w:r>
        <w:rPr>
          <w:rFonts w:eastAsia="SimSun"/>
          <w:b w:val="0"/>
          <w:bCs/>
        </w:rPr>
        <w:lastRenderedPageBreak/>
        <w:t xml:space="preserve">fundamentally, it allows the human existence (Dharmakaya) to infinitely expand and radiate light. Unlike Bodhisattva Manjushri, who emphasizes destruction to pave the way for renewal, the Longevity </w:t>
      </w:r>
      <w:proofErr w:type="spellStart"/>
      <w:r>
        <w:rPr>
          <w:rFonts w:eastAsia="SimSun"/>
          <w:b w:val="0"/>
          <w:bCs/>
        </w:rPr>
        <w:t>Samantabhadra</w:t>
      </w:r>
      <w:proofErr w:type="spellEnd"/>
      <w:r>
        <w:rPr>
          <w:rFonts w:eastAsia="SimSun"/>
          <w:b w:val="0"/>
          <w:bCs/>
        </w:rPr>
        <w:t xml:space="preserve"> focuses on extending life. However, destruction is the foundation for construction/rebuild, so this extension is profoundly important in our spiritual journey. Through the Longevity </w:t>
      </w:r>
      <w:proofErr w:type="spellStart"/>
      <w:r>
        <w:rPr>
          <w:rFonts w:eastAsia="SimSun"/>
          <w:b w:val="0"/>
          <w:bCs/>
        </w:rPr>
        <w:t>Samantabhadra</w:t>
      </w:r>
      <w:proofErr w:type="spellEnd"/>
      <w:r>
        <w:rPr>
          <w:rFonts w:eastAsia="SimSun"/>
          <w:b w:val="0"/>
          <w:bCs/>
        </w:rPr>
        <w:t>, breakthroughs in concepts and the establishment of behavioral values can be achieved.</w:t>
      </w:r>
    </w:p>
    <w:p w14:paraId="6D49F743" w14:textId="77777777" w:rsidR="00CF1859" w:rsidRDefault="00CF1859">
      <w:pPr>
        <w:rPr>
          <w:bCs/>
        </w:rPr>
      </w:pPr>
    </w:p>
    <w:p w14:paraId="499FBB80" w14:textId="77777777" w:rsidR="00CF1859" w:rsidRDefault="00CF1859">
      <w:pPr>
        <w:rPr>
          <w:bCs/>
        </w:rPr>
      </w:pPr>
    </w:p>
    <w:p w14:paraId="0FE90893" w14:textId="77777777" w:rsidR="00CF1859" w:rsidRDefault="00CF1859">
      <w:pPr>
        <w:rPr>
          <w:bCs/>
        </w:rPr>
      </w:pPr>
    </w:p>
    <w:sectPr w:rsidR="00CF1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JlYTg5ZTgwMDVlNDZiYTk5Nzc5Nzc1NGMxMGY2MDkifQ=="/>
  </w:docVars>
  <w:rsids>
    <w:rsidRoot w:val="30051C4F"/>
    <w:rsid w:val="00666CDF"/>
    <w:rsid w:val="009758D1"/>
    <w:rsid w:val="00CF1859"/>
    <w:rsid w:val="30051C4F"/>
    <w:rsid w:val="323A4C76"/>
    <w:rsid w:val="34127F79"/>
    <w:rsid w:val="53B0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F55AEB"/>
  <w15:docId w15:val="{66AF0E0E-8A6B-A641-9F6F-643858FD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autoRedefine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after="290" w:line="372" w:lineRule="auto"/>
      <w:outlineLvl w:val="3"/>
    </w:pPr>
    <w:rPr>
      <w:rFonts w:ascii="Arial" w:eastAsia="SimHei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WPS_1686351822</dc:creator>
  <cp:lastModifiedBy>Lisa Chen</cp:lastModifiedBy>
  <cp:revision>2</cp:revision>
  <dcterms:created xsi:type="dcterms:W3CDTF">2024-03-07T23:46:00Z</dcterms:created>
  <dcterms:modified xsi:type="dcterms:W3CDTF">2024-03-07T23:46:00Z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4E1CDEFF3B894277BC18A23F0F33C024_11</vt:lpwstr>
  </property>
</Properties>
</file>